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5E" w:rsidRDefault="001C7C5E" w:rsidP="001C7C5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7"/>
          <w:b/>
          <w:bCs/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</w:rPr>
        <w:t>Задания для детей группы №2 компенсирующей направленности</w:t>
      </w:r>
    </w:p>
    <w:p w:rsidR="004F1B71" w:rsidRDefault="004F1B71" w:rsidP="004F1B71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color w:val="000000"/>
          <w:sz w:val="28"/>
          <w:szCs w:val="28"/>
        </w:rPr>
      </w:pPr>
      <w:r w:rsidRPr="001C7C5E">
        <w:rPr>
          <w:rStyle w:val="c11"/>
          <w:b/>
          <w:bCs/>
          <w:i/>
          <w:color w:val="000000"/>
          <w:sz w:val="28"/>
          <w:szCs w:val="28"/>
        </w:rPr>
        <w:t>Учитель-логопед МДОУ «Детский сад № 68» ЭМР</w:t>
      </w:r>
      <w:r>
        <w:rPr>
          <w:rStyle w:val="c11"/>
          <w:b/>
          <w:bCs/>
          <w:i/>
          <w:color w:val="000000"/>
          <w:sz w:val="28"/>
          <w:szCs w:val="28"/>
        </w:rPr>
        <w:t xml:space="preserve"> Сорокина И.В.</w:t>
      </w:r>
    </w:p>
    <w:p w:rsidR="00764773" w:rsidRDefault="00764773" w:rsidP="004F1B71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color w:val="000000"/>
          <w:sz w:val="28"/>
          <w:szCs w:val="28"/>
        </w:rPr>
      </w:pPr>
    </w:p>
    <w:p w:rsidR="004F1B71" w:rsidRDefault="004F1B71" w:rsidP="00764773">
      <w:pPr>
        <w:pStyle w:val="c18"/>
        <w:shd w:val="clear" w:color="auto" w:fill="FFFFFF"/>
        <w:spacing w:before="0" w:beforeAutospacing="0" w:after="0" w:afterAutospacing="0"/>
        <w:ind w:left="720"/>
        <w:rPr>
          <w:rStyle w:val="c11"/>
          <w:bCs/>
          <w:i/>
          <w:color w:val="000000"/>
          <w:sz w:val="28"/>
          <w:szCs w:val="28"/>
        </w:rPr>
      </w:pPr>
      <w:r w:rsidRPr="00764773">
        <w:rPr>
          <w:rStyle w:val="c11"/>
          <w:bCs/>
          <w:i/>
          <w:color w:val="000000"/>
          <w:sz w:val="28"/>
          <w:szCs w:val="28"/>
        </w:rPr>
        <w:t>Уважаемые ученики и родители  группы №2, в режиме самоизоляции очень важно продолжать работу по развитию речи наших детей, поэтому не могу вас оставить без домашнего задания на апрель. Надеюсь на ваше понимание и активность!!!</w:t>
      </w:r>
    </w:p>
    <w:p w:rsidR="00764773" w:rsidRPr="00764773" w:rsidRDefault="00764773" w:rsidP="00764773">
      <w:pPr>
        <w:pStyle w:val="c18"/>
        <w:shd w:val="clear" w:color="auto" w:fill="FFFFFF"/>
        <w:spacing w:before="0" w:beforeAutospacing="0" w:after="0" w:afterAutospacing="0"/>
        <w:ind w:left="720"/>
        <w:rPr>
          <w:rStyle w:val="c11"/>
          <w:bCs/>
          <w:i/>
          <w:color w:val="000000"/>
          <w:sz w:val="28"/>
          <w:szCs w:val="28"/>
        </w:rPr>
      </w:pPr>
    </w:p>
    <w:p w:rsidR="004F1B71" w:rsidRDefault="004F1B71" w:rsidP="004F1B71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11"/>
          <w:bCs/>
          <w:color w:val="000000"/>
          <w:sz w:val="28"/>
          <w:szCs w:val="28"/>
        </w:rPr>
      </w:pPr>
      <w:r>
        <w:rPr>
          <w:rStyle w:val="c11"/>
          <w:bCs/>
          <w:color w:val="000000"/>
          <w:sz w:val="28"/>
          <w:szCs w:val="28"/>
        </w:rPr>
        <w:t>Ежедневно работаем по индивидуальным тетрадям над произношением! Закрепляем поставленные звуки. В течени</w:t>
      </w:r>
      <w:proofErr w:type="gramStart"/>
      <w:r>
        <w:rPr>
          <w:rStyle w:val="c11"/>
          <w:bCs/>
          <w:color w:val="000000"/>
          <w:sz w:val="28"/>
          <w:szCs w:val="28"/>
        </w:rPr>
        <w:t>и</w:t>
      </w:r>
      <w:proofErr w:type="gramEnd"/>
      <w:r>
        <w:rPr>
          <w:rStyle w:val="c11"/>
          <w:bCs/>
          <w:color w:val="000000"/>
          <w:sz w:val="28"/>
          <w:szCs w:val="28"/>
        </w:rPr>
        <w:t xml:space="preserve"> дня речь ребёнка контролируем!!!</w:t>
      </w:r>
    </w:p>
    <w:p w:rsidR="004F1B71" w:rsidRDefault="004F1B71" w:rsidP="004F1B71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11"/>
          <w:bCs/>
          <w:color w:val="000000"/>
          <w:sz w:val="28"/>
          <w:szCs w:val="28"/>
        </w:rPr>
      </w:pPr>
      <w:r>
        <w:rPr>
          <w:rStyle w:val="c11"/>
          <w:bCs/>
          <w:color w:val="000000"/>
          <w:sz w:val="28"/>
          <w:szCs w:val="28"/>
        </w:rPr>
        <w:t>Обязательно работаем над грамматическим строем речи, повторяем игры на грамматику по всем пройденным темам.</w:t>
      </w:r>
    </w:p>
    <w:p w:rsidR="004F1B71" w:rsidRDefault="00764773" w:rsidP="004F1B71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11"/>
          <w:bCs/>
          <w:color w:val="000000"/>
          <w:sz w:val="28"/>
          <w:szCs w:val="28"/>
        </w:rPr>
      </w:pPr>
      <w:r>
        <w:rPr>
          <w:rStyle w:val="c11"/>
          <w:bCs/>
          <w:color w:val="000000"/>
          <w:sz w:val="28"/>
          <w:szCs w:val="28"/>
        </w:rPr>
        <w:t>Самостоятельно изучаем темы «Туалетные принадлежности», «Космос», « Цветы», «Семья» (задействуем тетради прошлого</w:t>
      </w:r>
      <w:r w:rsidR="0025731B">
        <w:rPr>
          <w:rStyle w:val="c11"/>
          <w:bCs/>
          <w:color w:val="000000"/>
          <w:sz w:val="28"/>
          <w:szCs w:val="28"/>
        </w:rPr>
        <w:t xml:space="preserve"> года или используем интернет </w:t>
      </w:r>
      <w:proofErr w:type="spellStart"/>
      <w:r w:rsidR="0025731B">
        <w:rPr>
          <w:rStyle w:val="c11"/>
          <w:bCs/>
          <w:color w:val="000000"/>
          <w:sz w:val="28"/>
          <w:szCs w:val="28"/>
        </w:rPr>
        <w:t>ре</w:t>
      </w:r>
      <w:r>
        <w:rPr>
          <w:rStyle w:val="c11"/>
          <w:bCs/>
          <w:color w:val="000000"/>
          <w:sz w:val="28"/>
          <w:szCs w:val="28"/>
        </w:rPr>
        <w:t>суры</w:t>
      </w:r>
      <w:proofErr w:type="spellEnd"/>
      <w:r>
        <w:rPr>
          <w:rStyle w:val="c11"/>
          <w:bCs/>
          <w:color w:val="000000"/>
          <w:sz w:val="28"/>
          <w:szCs w:val="28"/>
        </w:rPr>
        <w:t>)</w:t>
      </w:r>
    </w:p>
    <w:p w:rsidR="00764773" w:rsidRDefault="00764773" w:rsidP="004F1B71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11"/>
          <w:bCs/>
          <w:color w:val="000000"/>
          <w:sz w:val="28"/>
          <w:szCs w:val="28"/>
        </w:rPr>
      </w:pPr>
      <w:r>
        <w:rPr>
          <w:rStyle w:val="c11"/>
          <w:bCs/>
          <w:color w:val="000000"/>
          <w:sz w:val="28"/>
          <w:szCs w:val="28"/>
        </w:rPr>
        <w:t>Самостоятельно учим бук</w:t>
      </w:r>
      <w:r w:rsidR="0025731B">
        <w:rPr>
          <w:rStyle w:val="c11"/>
          <w:bCs/>
          <w:color w:val="000000"/>
          <w:sz w:val="28"/>
          <w:szCs w:val="28"/>
        </w:rPr>
        <w:t>вы Я</w:t>
      </w:r>
      <w:proofErr w:type="gramStart"/>
      <w:r w:rsidR="0025731B">
        <w:rPr>
          <w:rStyle w:val="c11"/>
          <w:bCs/>
          <w:color w:val="000000"/>
          <w:sz w:val="28"/>
          <w:szCs w:val="28"/>
        </w:rPr>
        <w:t>,Ф</w:t>
      </w:r>
      <w:proofErr w:type="gramEnd"/>
      <w:r w:rsidR="0025731B">
        <w:rPr>
          <w:rStyle w:val="c11"/>
          <w:bCs/>
          <w:color w:val="000000"/>
          <w:sz w:val="28"/>
          <w:szCs w:val="28"/>
        </w:rPr>
        <w:t xml:space="preserve">,Ц,Ч,Ю  Прописать буквы и запомнить </w:t>
      </w:r>
      <w:r>
        <w:rPr>
          <w:rStyle w:val="c11"/>
          <w:bCs/>
          <w:color w:val="000000"/>
          <w:sz w:val="28"/>
          <w:szCs w:val="28"/>
        </w:rPr>
        <w:t xml:space="preserve"> Я,Ю- гласные (смягчают согласные), </w:t>
      </w:r>
      <w:r w:rsidR="008A5304">
        <w:rPr>
          <w:rStyle w:val="c11"/>
          <w:bCs/>
          <w:color w:val="000000"/>
          <w:sz w:val="28"/>
          <w:szCs w:val="28"/>
        </w:rPr>
        <w:t xml:space="preserve">звуки </w:t>
      </w:r>
      <w:proofErr w:type="spellStart"/>
      <w:r w:rsidR="008A5304">
        <w:rPr>
          <w:rStyle w:val="c11"/>
          <w:bCs/>
          <w:color w:val="000000"/>
          <w:sz w:val="28"/>
          <w:szCs w:val="28"/>
        </w:rPr>
        <w:t>ф-фь</w:t>
      </w:r>
      <w:proofErr w:type="spellEnd"/>
      <w:r w:rsidR="008A5304">
        <w:rPr>
          <w:rStyle w:val="c11"/>
          <w:bCs/>
          <w:color w:val="000000"/>
          <w:sz w:val="28"/>
          <w:szCs w:val="28"/>
        </w:rPr>
        <w:t xml:space="preserve">- согласные, глухие, могут быть твёрдыми или мягкими, звук </w:t>
      </w:r>
      <w:proofErr w:type="spellStart"/>
      <w:r w:rsidR="008A5304">
        <w:rPr>
          <w:rStyle w:val="c11"/>
          <w:bCs/>
          <w:color w:val="000000"/>
          <w:sz w:val="28"/>
          <w:szCs w:val="28"/>
        </w:rPr>
        <w:t>ц-согласный</w:t>
      </w:r>
      <w:proofErr w:type="spellEnd"/>
      <w:r w:rsidR="008A5304">
        <w:rPr>
          <w:rStyle w:val="c11"/>
          <w:bCs/>
          <w:color w:val="000000"/>
          <w:sz w:val="28"/>
          <w:szCs w:val="28"/>
        </w:rPr>
        <w:t>, глухой, всегда только твёрдый, звук ч- согласный, глухой, всегда только мягкий.</w:t>
      </w:r>
    </w:p>
    <w:p w:rsidR="004F1B71" w:rsidRPr="004F1B71" w:rsidRDefault="004F1B71" w:rsidP="004F1B71">
      <w:pPr>
        <w:pStyle w:val="c18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</w:p>
    <w:p w:rsidR="001C7C5E" w:rsidRDefault="001C7C5E" w:rsidP="001C7C5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7"/>
          <w:b/>
          <w:bCs/>
          <w:color w:val="000000"/>
          <w:sz w:val="28"/>
          <w:szCs w:val="28"/>
        </w:rPr>
      </w:pPr>
    </w:p>
    <w:p w:rsidR="001C7C5E" w:rsidRPr="008A5304" w:rsidRDefault="001C7C5E" w:rsidP="008A5304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8A5304">
        <w:rPr>
          <w:rStyle w:val="c17"/>
          <w:bCs/>
          <w:color w:val="000000"/>
          <w:sz w:val="28"/>
          <w:szCs w:val="28"/>
        </w:rPr>
        <w:t>Развитие связной речи</w:t>
      </w:r>
      <w:r w:rsidR="008A5304">
        <w:rPr>
          <w:rStyle w:val="c17"/>
          <w:bCs/>
          <w:color w:val="000000"/>
          <w:sz w:val="28"/>
          <w:szCs w:val="28"/>
        </w:rPr>
        <w:t>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Речь как ведущее средство общения сопровождает все виды деятельности ребенка. От качества речи</w:t>
      </w:r>
      <w:r>
        <w:rPr>
          <w:rStyle w:val="c8"/>
          <w:b/>
          <w:bCs/>
          <w:color w:val="111111"/>
          <w:sz w:val="28"/>
          <w:szCs w:val="28"/>
        </w:rPr>
        <w:t>,</w:t>
      </w:r>
      <w:r>
        <w:rPr>
          <w:rStyle w:val="c1"/>
          <w:color w:val="111111"/>
          <w:sz w:val="28"/>
          <w:szCs w:val="28"/>
        </w:rPr>
        <w:t> умения пользоваться ею в игре, во время совместной деятельности педагога и ребенка, при планировании и обсуждении рисунка, в наблюдении на прогулке, при обсуждении спектакля и т. д. зависит успешность деятельности ребенка, его принятие сверстниками, авторитет и статусное положение в детском сообществе.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Согласно ФГОС </w:t>
      </w:r>
      <w:proofErr w:type="gramStart"/>
      <w:r>
        <w:rPr>
          <w:rStyle w:val="c1"/>
          <w:color w:val="111111"/>
          <w:sz w:val="28"/>
          <w:szCs w:val="28"/>
        </w:rPr>
        <w:t>ДО</w:t>
      </w:r>
      <w:proofErr w:type="gramEnd"/>
      <w:r>
        <w:rPr>
          <w:rStyle w:val="c1"/>
          <w:color w:val="111111"/>
          <w:sz w:val="28"/>
          <w:szCs w:val="28"/>
        </w:rPr>
        <w:t xml:space="preserve">, </w:t>
      </w:r>
      <w:proofErr w:type="gramStart"/>
      <w:r>
        <w:rPr>
          <w:rStyle w:val="c1"/>
          <w:color w:val="111111"/>
          <w:sz w:val="28"/>
          <w:szCs w:val="28"/>
        </w:rPr>
        <w:t>содержание</w:t>
      </w:r>
      <w:proofErr w:type="gramEnd"/>
      <w:r>
        <w:rPr>
          <w:rStyle w:val="c1"/>
          <w:color w:val="111111"/>
          <w:sz w:val="28"/>
          <w:szCs w:val="28"/>
        </w:rPr>
        <w:t xml:space="preserve"> образовательной области </w:t>
      </w:r>
      <w:r>
        <w:rPr>
          <w:rStyle w:val="c3"/>
          <w:i/>
          <w:iCs/>
          <w:color w:val="111111"/>
          <w:sz w:val="28"/>
          <w:szCs w:val="28"/>
        </w:rPr>
        <w:t>«Речевое развитие</w:t>
      </w:r>
      <w:r>
        <w:rPr>
          <w:rStyle w:val="c11"/>
          <w:b/>
          <w:bCs/>
          <w:i/>
          <w:iCs/>
          <w:color w:val="111111"/>
          <w:sz w:val="28"/>
          <w:szCs w:val="28"/>
        </w:rPr>
        <w:t>»</w:t>
      </w:r>
      <w:r>
        <w:rPr>
          <w:rStyle w:val="c1"/>
          <w:color w:val="111111"/>
          <w:sz w:val="28"/>
          <w:szCs w:val="28"/>
        </w:rPr>
        <w:t> направлено на достижение целей формирования устной речи и навыков речевого общения с окружающими на основе владения литературным языком своего народа.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 развитие.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Развитие речи в подготовительной к школе  группе играет важную роль в общеобразовательной программе детских дошкольных учреждений, ведь благодаря </w:t>
      </w:r>
      <w:proofErr w:type="gramStart"/>
      <w:r>
        <w:rPr>
          <w:rStyle w:val="c1"/>
          <w:color w:val="111111"/>
          <w:sz w:val="28"/>
          <w:szCs w:val="28"/>
        </w:rPr>
        <w:t>ему</w:t>
      </w:r>
      <w:proofErr w:type="gramEnd"/>
      <w:r>
        <w:rPr>
          <w:rStyle w:val="c1"/>
          <w:color w:val="111111"/>
          <w:sz w:val="28"/>
          <w:szCs w:val="28"/>
        </w:rPr>
        <w:t xml:space="preserve"> готовится основа для успешного обучения детей в школе.         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Развитие речи детей в подготовительной группе детского сада преследует следующие </w:t>
      </w:r>
      <w:r>
        <w:rPr>
          <w:rStyle w:val="c10"/>
          <w:b/>
          <w:bCs/>
          <w:color w:val="111111"/>
          <w:sz w:val="28"/>
          <w:szCs w:val="28"/>
          <w:u w:val="single"/>
        </w:rPr>
        <w:t>цели</w:t>
      </w:r>
      <w:r>
        <w:rPr>
          <w:rStyle w:val="c1"/>
          <w:color w:val="111111"/>
          <w:sz w:val="28"/>
          <w:szCs w:val="28"/>
        </w:rPr>
        <w:t>: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• развитие связной речи детей;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lastRenderedPageBreak/>
        <w:t>• развитие речевой среды;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• формирование активного и богатого словарного запаса;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• развитие у детей основ культурной речи;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• усовершенствование умения правильного произношения звуков;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• формирование звуковой аналитико-синтетической активности как предпосылки обучения грамоте;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• понимание на слух текстов различных жанров детской литературы.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111111"/>
          <w:sz w:val="28"/>
          <w:szCs w:val="28"/>
          <w:u w:val="single"/>
        </w:rPr>
        <w:t>Задачи</w:t>
      </w:r>
      <w:r>
        <w:rPr>
          <w:rStyle w:val="c1"/>
          <w:color w:val="111111"/>
          <w:sz w:val="28"/>
          <w:szCs w:val="28"/>
        </w:rPr>
        <w:t>: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-совершенствовать диалогическую форму речи;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-развивать монологическую форму речи;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-учить связно, последовательно и выразительно пересказывать небольшие сказки, рассказы;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- учить </w:t>
      </w:r>
      <w:r>
        <w:rPr>
          <w:rStyle w:val="c3"/>
          <w:i/>
          <w:iCs/>
          <w:color w:val="111111"/>
          <w:sz w:val="28"/>
          <w:szCs w:val="28"/>
        </w:rPr>
        <w:t>(по плану и образцу)</w:t>
      </w:r>
      <w:r>
        <w:rPr>
          <w:rStyle w:val="c1"/>
          <w:color w:val="111111"/>
          <w:sz w:val="28"/>
          <w:szCs w:val="28"/>
        </w:rPr>
        <w:t> рассказывать о предмете, содержании сюжетной картины;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составлять рассказ по картинкам с последовательно развивающими событиями;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 развивать умение составлять свои рассказы из личного опыта.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Достижение этих целей невозможно без создания современной предметно-развивающей среды. Именно поэтому в группе организован речевой уголок, который расширил речевую среду, создал у детей эмоциональную отзывчивость и желание участвовать в речевом общении </w:t>
      </w:r>
      <w:proofErr w:type="gramStart"/>
      <w:r>
        <w:rPr>
          <w:rStyle w:val="c1"/>
          <w:color w:val="111111"/>
          <w:sz w:val="28"/>
          <w:szCs w:val="28"/>
        </w:rPr>
        <w:t>со</w:t>
      </w:r>
      <w:proofErr w:type="gramEnd"/>
      <w:r>
        <w:rPr>
          <w:rStyle w:val="c1"/>
          <w:color w:val="111111"/>
          <w:sz w:val="28"/>
          <w:szCs w:val="28"/>
        </w:rPr>
        <w:t xml:space="preserve"> взрослыми и самостоятельно, в процессе игры, легко и непринуждённо развивать и совершенствовать свои речевые навыки.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Центральной, ведущей задачей развития речи в подготовительной группе, по нашему мнению, является развитие связной речи.</w:t>
      </w:r>
    </w:p>
    <w:p w:rsidR="001C7C5E" w:rsidRDefault="001C7C5E" w:rsidP="001C7C5E">
      <w:pPr>
        <w:pStyle w:val="c1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Это объясняется рядом обстоятельств: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u w:val="single"/>
        </w:rPr>
        <w:t>Во-первых</w:t>
      </w:r>
      <w:r>
        <w:rPr>
          <w:rStyle w:val="c1"/>
          <w:color w:val="111111"/>
          <w:sz w:val="28"/>
          <w:szCs w:val="28"/>
        </w:rPr>
        <w:t>, в связной речи реализуется основная функция языка и речи – коммуникативная </w:t>
      </w:r>
      <w:r>
        <w:rPr>
          <w:rStyle w:val="c3"/>
          <w:i/>
          <w:iCs/>
          <w:color w:val="111111"/>
          <w:sz w:val="28"/>
          <w:szCs w:val="28"/>
        </w:rPr>
        <w:t>(общение)</w:t>
      </w:r>
      <w:r>
        <w:rPr>
          <w:rStyle w:val="c1"/>
          <w:color w:val="111111"/>
          <w:sz w:val="28"/>
          <w:szCs w:val="28"/>
        </w:rPr>
        <w:t>. Общение с окружающими осуществляется именно при помощи связной речи.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u w:val="single"/>
        </w:rPr>
        <w:t>Во-вторых</w:t>
      </w:r>
      <w:r>
        <w:rPr>
          <w:rStyle w:val="c1"/>
          <w:color w:val="111111"/>
          <w:sz w:val="28"/>
          <w:szCs w:val="28"/>
        </w:rPr>
        <w:t>, в связной речи наиболее ярко выступает взаимосвязь умственного и речевого развития.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u w:val="single"/>
        </w:rPr>
        <w:t>В-третьих</w:t>
      </w:r>
      <w:r>
        <w:rPr>
          <w:rStyle w:val="c1"/>
          <w:color w:val="111111"/>
          <w:sz w:val="28"/>
          <w:szCs w:val="28"/>
        </w:rPr>
        <w:t>, в связной речи отражены все другие задачи речевого развития: формирование словаря, грамматического строя, фонетической стороны. В ней проявляются все достижения ребенка в овладении родным языком.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Надо напомнить, что связная речь – смысловое развернутое высказывание, изложение определенного содержания, которое осуществляется логично, последовательно и точно, грамматически правильно и образно, обеспечивающее общение и взаимопонимание.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 своей работе мы используем следующие приемы развития связной речи: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8"/>
          <w:b/>
          <w:bCs/>
          <w:color w:val="111111"/>
          <w:sz w:val="28"/>
          <w:szCs w:val="28"/>
        </w:rPr>
        <w:t>Наглядные</w:t>
      </w:r>
      <w:r>
        <w:rPr>
          <w:rStyle w:val="c1"/>
          <w:color w:val="111111"/>
          <w:sz w:val="28"/>
          <w:szCs w:val="28"/>
        </w:rPr>
        <w:t>: составление рассказов по серии картинок, по сюжетной и пейзажной картинам; составление рассказа о единичных предметах.</w:t>
      </w:r>
      <w:proofErr w:type="gramEnd"/>
      <w:r>
        <w:rPr>
          <w:rStyle w:val="c1"/>
          <w:color w:val="111111"/>
          <w:sz w:val="28"/>
          <w:szCs w:val="28"/>
        </w:rPr>
        <w:t xml:space="preserve"> Например, описать грибы съедобные и несъедобные, описать ягоды садовые и ягоды лесные, сравнить лиственные и хвойные деревья, деревья и кустарники.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lastRenderedPageBreak/>
        <w:t>При работе над серией картин у детей формируется представление об основных принципах построения связного сообщения; последовательное изложение произошедших событий. Дети составляют рассказ как индивидуально, так и коллективно.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Для составления рассказа по сюжетным картинам используем картины с изображением нескольких групп действующих лиц, или нескольких сценок в пределах общего, хорошо знакомого детям сюжета (</w:t>
      </w:r>
      <w:r>
        <w:rPr>
          <w:rStyle w:val="c3"/>
          <w:i/>
          <w:iCs/>
          <w:color w:val="111111"/>
          <w:sz w:val="28"/>
          <w:szCs w:val="28"/>
        </w:rPr>
        <w:t>«Игры на детской площадке»</w:t>
      </w:r>
      <w:r>
        <w:rPr>
          <w:rStyle w:val="c1"/>
          <w:color w:val="111111"/>
          <w:sz w:val="28"/>
          <w:szCs w:val="28"/>
        </w:rPr>
        <w:t>, </w:t>
      </w:r>
      <w:r>
        <w:rPr>
          <w:rStyle w:val="c3"/>
          <w:i/>
          <w:iCs/>
          <w:color w:val="111111"/>
          <w:sz w:val="28"/>
          <w:szCs w:val="28"/>
        </w:rPr>
        <w:t>«Зимние развлечения»</w:t>
      </w:r>
      <w:r>
        <w:rPr>
          <w:rStyle w:val="c1"/>
          <w:color w:val="111111"/>
          <w:sz w:val="28"/>
          <w:szCs w:val="28"/>
        </w:rPr>
        <w:t>). Также детям предлагаются пейзажные картины.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111111"/>
          <w:sz w:val="28"/>
          <w:szCs w:val="28"/>
        </w:rPr>
        <w:t>Игровые</w:t>
      </w:r>
      <w:r>
        <w:rPr>
          <w:rStyle w:val="c1"/>
          <w:color w:val="111111"/>
          <w:sz w:val="28"/>
          <w:szCs w:val="28"/>
        </w:rPr>
        <w:t>: игровой персонаж, речевые игры, сюжетно-ролевые игры.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111111"/>
          <w:sz w:val="28"/>
          <w:szCs w:val="28"/>
        </w:rPr>
        <w:t>Словесные</w:t>
      </w:r>
      <w:r>
        <w:rPr>
          <w:rStyle w:val="c1"/>
          <w:color w:val="111111"/>
          <w:sz w:val="28"/>
          <w:szCs w:val="28"/>
        </w:rPr>
        <w:t>: чтение и рассказывание художественного произведения; заучивание наизусть; составление рассказов из личного опыта; рассказывание </w:t>
      </w:r>
      <w:r>
        <w:rPr>
          <w:rStyle w:val="c3"/>
          <w:i/>
          <w:iCs/>
          <w:color w:val="111111"/>
          <w:sz w:val="28"/>
          <w:szCs w:val="28"/>
        </w:rPr>
        <w:t>(с элементами творчества)</w:t>
      </w:r>
      <w:r>
        <w:rPr>
          <w:rStyle w:val="c1"/>
          <w:color w:val="111111"/>
          <w:sz w:val="28"/>
          <w:szCs w:val="28"/>
        </w:rPr>
        <w:t>; пересказ </w:t>
      </w:r>
      <w:r>
        <w:rPr>
          <w:rStyle w:val="c3"/>
          <w:i/>
          <w:iCs/>
          <w:color w:val="111111"/>
          <w:sz w:val="28"/>
          <w:szCs w:val="28"/>
        </w:rPr>
        <w:t>(по частям и по ролям)</w:t>
      </w:r>
      <w:r>
        <w:rPr>
          <w:rStyle w:val="c1"/>
          <w:color w:val="111111"/>
          <w:sz w:val="28"/>
          <w:szCs w:val="28"/>
        </w:rPr>
        <w:t>; обобщающая беседа. Во всех словесных приёмах используются наглядные приёмы: показ предметов, игрушек, картин, рассматривание иллюстраций.</w:t>
      </w:r>
    </w:p>
    <w:p w:rsidR="001C7C5E" w:rsidRDefault="001C7C5E" w:rsidP="001C7C5E">
      <w:pPr>
        <w:pStyle w:val="c1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Составление творческого рассказа. Существуют различные варианты творческого рассказывания.</w:t>
      </w:r>
    </w:p>
    <w:p w:rsidR="001C7C5E" w:rsidRDefault="001C7C5E" w:rsidP="001C7C5E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        1. Придумывание рассказа по плану.                                                        2. Придумывание рассказа по теме без плана.                                        3. Придумывание рассказа или сказки на самостоятельно выбранную тему.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Придумывание рассказа или сказки по плану требует уже большей самостоятельности, так как план намечает лишь последовательность рассказывания, а развитие содержания детям предстоит осуществлять самостоятельно.</w:t>
      </w:r>
    </w:p>
    <w:p w:rsidR="001C7C5E" w:rsidRDefault="001C7C5E" w:rsidP="001C7C5E">
      <w:pPr>
        <w:pStyle w:val="c1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Придумывание рассказа по теме без плана, даёт еще больший толчок творческому воображению и самостоятельности мысли. Ребенок выступает автором, сам выбирает содержание и его форму.</w:t>
      </w:r>
    </w:p>
    <w:p w:rsidR="001C7C5E" w:rsidRDefault="001C7C5E" w:rsidP="001C7C5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Придумывание рассказа или сказки на самостоятельно выбранную тему – самый сложный вид рассказывания. Успехи детей во многом зависят от того, как сумеет взрослый заинтересовать детей, создать у них эмоциональное настроение, дать толчок творческому воображению. Взрослому необходимо обращать внимание и на интересное, занимательное содержание рассказа, и на словесную форму, которой оно передано; следить за тем, как дети в самостоятельной творческой деятельности применяют усвоенные слова и выражения.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Можно говорить о том, что развитие речи детей прошло успешно, если были достигнуты поставленные цели в начале года. Так, по окончанию подготовительной группы дети </w:t>
      </w:r>
      <w:r>
        <w:rPr>
          <w:rStyle w:val="c8"/>
          <w:b/>
          <w:bCs/>
          <w:color w:val="111111"/>
          <w:sz w:val="28"/>
          <w:szCs w:val="28"/>
        </w:rPr>
        <w:t>должны уметь</w:t>
      </w:r>
      <w:r>
        <w:rPr>
          <w:rStyle w:val="c1"/>
          <w:color w:val="111111"/>
          <w:sz w:val="28"/>
          <w:szCs w:val="28"/>
        </w:rPr>
        <w:t>: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• внимательно слушать высказывание сверстников, участвовать в беседе;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• составлять рассказ по образцу о предмете, рассказы по сюжетной картине, набору картинок с последовательно развивающимся действием;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• связно, выразительно, последовательно, без существенных пропусков пересказывать небольшие литературные произведения;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• использовать монологическую и диалогическую формы речи;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lastRenderedPageBreak/>
        <w:t>• составлять рассказы о событиях из личного опыта, придумывать свои концовки к сказкам;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• составлять небольшие рассказы творческого характера на тему, предложенную взрослым.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>Большое влияние на речь детей оказывает речь окружающих его детей и взрослых, а особенно педагога она в определенном смысле является эталоном.</w:t>
      </w:r>
    </w:p>
    <w:p w:rsidR="001C7C5E" w:rsidRDefault="001C7C5E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Весь учебный 2019-2020 год, до вынужденного ухода на режим самоизоляции, мы активно работали над развитием связной речи, </w:t>
      </w:r>
      <w:proofErr w:type="gramStart"/>
      <w:r>
        <w:rPr>
          <w:rStyle w:val="c1"/>
          <w:color w:val="111111"/>
          <w:sz w:val="28"/>
          <w:szCs w:val="28"/>
        </w:rPr>
        <w:t>но</w:t>
      </w:r>
      <w:proofErr w:type="gramEnd"/>
      <w:r>
        <w:rPr>
          <w:rStyle w:val="c1"/>
          <w:color w:val="111111"/>
          <w:sz w:val="28"/>
          <w:szCs w:val="28"/>
        </w:rPr>
        <w:t xml:space="preserve"> безусловно эту работу необходимо продолжать. Прикрепляю вам задания для самостоятельного изучения.</w:t>
      </w:r>
      <w:r w:rsidR="00AE4049">
        <w:rPr>
          <w:rStyle w:val="c1"/>
          <w:color w:val="111111"/>
          <w:sz w:val="28"/>
          <w:szCs w:val="28"/>
        </w:rPr>
        <w:t xml:space="preserve"> Как работать с этим материалом вы уже знаете. </w:t>
      </w:r>
    </w:p>
    <w:p w:rsidR="00AE4049" w:rsidRDefault="00AE4049" w:rsidP="001C7C5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</w:p>
    <w:p w:rsidR="00B83208" w:rsidRDefault="00AE4049">
      <w:r>
        <w:rPr>
          <w:noProof/>
          <w:lang w:eastAsia="ru-RU"/>
        </w:rPr>
        <w:drawing>
          <wp:inline distT="0" distB="0" distL="0" distR="0">
            <wp:extent cx="5940425" cy="4285261"/>
            <wp:effectExtent l="19050" t="0" r="3175" b="0"/>
            <wp:docPr id="1" name="Рисунок 1" descr="D:\Документы\Ткаченко\Новая папка (2)\2011-09-21_192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Ткаченко\Новая папка (2)\2011-09-21_19214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49" w:rsidRPr="00AE4049" w:rsidRDefault="00AE4049" w:rsidP="00AE4049">
      <w:pPr>
        <w:spacing w:after="0" w:line="352" w:lineRule="atLeast"/>
        <w:ind w:firstLine="335"/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</w:pPr>
      <w:r w:rsidRPr="00AE4049">
        <w:rPr>
          <w:rFonts w:ascii="Georgia" w:eastAsia="Times New Roman" w:hAnsi="Georgia" w:cs="Times New Roman"/>
          <w:b/>
          <w:bCs/>
          <w:i/>
          <w:iCs/>
          <w:color w:val="2A2723"/>
          <w:sz w:val="23"/>
          <w:szCs w:val="23"/>
          <w:u w:val="single"/>
          <w:lang w:eastAsia="ru-RU"/>
        </w:rPr>
        <w:t>Тема</w:t>
      </w:r>
      <w:r w:rsidRPr="00AE4049"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  <w:t>. Пересказ рассказа с наглядной опорой в виде серии сюжетных картин.</w:t>
      </w:r>
    </w:p>
    <w:p w:rsidR="00AE4049" w:rsidRPr="00AE4049" w:rsidRDefault="00AE4049" w:rsidP="00AE4049">
      <w:pPr>
        <w:spacing w:after="0" w:line="352" w:lineRule="atLeast"/>
        <w:ind w:firstLine="335"/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</w:pPr>
      <w:r w:rsidRPr="00AE4049">
        <w:rPr>
          <w:rFonts w:ascii="Georgia" w:eastAsia="Times New Roman" w:hAnsi="Georgia" w:cs="Times New Roman"/>
          <w:b/>
          <w:bCs/>
          <w:i/>
          <w:iCs/>
          <w:color w:val="2A2723"/>
          <w:sz w:val="23"/>
          <w:szCs w:val="23"/>
          <w:u w:val="single"/>
          <w:lang w:eastAsia="ru-RU"/>
        </w:rPr>
        <w:t>Цели</w:t>
      </w:r>
      <w:r w:rsidRPr="00AE4049"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  <w:t>. Учить детей пересказывать текст с наглядной опорой в виде серии сюжетных картин, отображающих последовательность событий и, таким образом, являющихся зрительным планом изложения.</w:t>
      </w:r>
    </w:p>
    <w:p w:rsidR="00AE4049" w:rsidRPr="00AE4049" w:rsidRDefault="00AE4049" w:rsidP="00AE4049">
      <w:pPr>
        <w:spacing w:after="0" w:line="352" w:lineRule="atLeast"/>
        <w:ind w:firstLine="335"/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</w:pPr>
      <w:r w:rsidRPr="00AE4049"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  <w:t xml:space="preserve">Взрослый выставляет перед детьми серию сюжетных картин о девочке, в доме которой жили попугай Петруша и кот </w:t>
      </w:r>
      <w:proofErr w:type="spellStart"/>
      <w:r w:rsidRPr="00AE4049"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  <w:t>Мурзик</w:t>
      </w:r>
      <w:proofErr w:type="spellEnd"/>
      <w:r w:rsidRPr="00AE4049"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  <w:t>. Объяснение содержания картинок дается в такой последовательности: вот что случилось вначале, вот что — потом и вот что — в самом конце (так как, возможно, это первая серия картин, увиденная некоторыми детьми). Взрослый дает время рассмотреть картинки, после чего предлагает послушать рассказ.</w:t>
      </w:r>
    </w:p>
    <w:p w:rsidR="00AE4049" w:rsidRPr="00AE4049" w:rsidRDefault="00AE4049" w:rsidP="00AE4049">
      <w:pPr>
        <w:spacing w:after="0" w:line="240" w:lineRule="auto"/>
        <w:outlineLvl w:val="1"/>
        <w:rPr>
          <w:rFonts w:ascii="Georgia" w:eastAsia="Times New Roman" w:hAnsi="Georgia" w:cs="Times New Roman"/>
          <w:color w:val="2A2723"/>
          <w:sz w:val="34"/>
          <w:szCs w:val="34"/>
          <w:lang w:eastAsia="ru-RU"/>
        </w:rPr>
      </w:pPr>
      <w:r w:rsidRPr="00AE4049">
        <w:rPr>
          <w:rFonts w:ascii="Georgia" w:eastAsia="Times New Roman" w:hAnsi="Georgia" w:cs="Times New Roman"/>
          <w:color w:val="2A2723"/>
          <w:sz w:val="34"/>
          <w:szCs w:val="34"/>
          <w:lang w:eastAsia="ru-RU"/>
        </w:rPr>
        <w:lastRenderedPageBreak/>
        <w:t>Рассказ «ПОПУГАЙ ПЕТРУША»</w:t>
      </w:r>
    </w:p>
    <w:p w:rsidR="00AE4049" w:rsidRPr="00AE4049" w:rsidRDefault="00AE4049" w:rsidP="00AE4049">
      <w:pPr>
        <w:spacing w:after="0" w:line="352" w:lineRule="atLeast"/>
        <w:ind w:firstLine="335"/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</w:pPr>
      <w:r w:rsidRPr="00AE4049"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  <w:t xml:space="preserve">Жили у Маши в квартире кот </w:t>
      </w:r>
      <w:proofErr w:type="spellStart"/>
      <w:r w:rsidRPr="00AE4049"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  <w:t>Мурзик</w:t>
      </w:r>
      <w:proofErr w:type="spellEnd"/>
      <w:r w:rsidRPr="00AE4049"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  <w:t xml:space="preserve"> и попугай Петруша. Однажды Маша забыла закрыть клетку попугая. Пришла она в комнату и ахнула: клетка пуста, а около кота на полу лежит несколько перышек.</w:t>
      </w:r>
    </w:p>
    <w:p w:rsidR="00AE4049" w:rsidRPr="00AE4049" w:rsidRDefault="00AE4049" w:rsidP="00AE4049">
      <w:pPr>
        <w:spacing w:after="0" w:line="352" w:lineRule="atLeast"/>
        <w:ind w:firstLine="335"/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</w:pPr>
      <w:r w:rsidRPr="00AE4049">
        <w:rPr>
          <w:rFonts w:ascii="Georgia" w:eastAsia="Times New Roman" w:hAnsi="Georgia" w:cs="Times New Roman"/>
          <w:color w:val="2A2723"/>
          <w:sz w:val="23"/>
          <w:szCs w:val="23"/>
          <w:lang w:eastAsia="ru-RU"/>
        </w:rPr>
        <w:t>Испугалась Маша, заплакала, решила, что кот съел Петрушу. Вдруг сверху слышит Маша громкий голос: «Петруша хороший, Петруша хороший! Подняла Маша голову, а это её любимый попугаи сидит на люстре и кричит на всю комнату!</w:t>
      </w:r>
    </w:p>
    <w:p w:rsidR="004F1B71" w:rsidRDefault="004F1B71" w:rsidP="004F1B71">
      <w:pPr>
        <w:pStyle w:val="3"/>
        <w:spacing w:before="0"/>
        <w:rPr>
          <w:rFonts w:ascii="Georgia" w:hAnsi="Georgia"/>
          <w:b w:val="0"/>
          <w:bCs w:val="0"/>
          <w:i/>
          <w:iCs/>
          <w:color w:val="2A2723"/>
        </w:rPr>
      </w:pPr>
      <w:r>
        <w:rPr>
          <w:rFonts w:ascii="Georgia" w:hAnsi="Georgia"/>
          <w:b w:val="0"/>
          <w:bCs w:val="0"/>
          <w:i/>
          <w:iCs/>
          <w:color w:val="2A2723"/>
        </w:rPr>
        <w:t>Вопросы к рассказу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Кто жил у Маши в квартире?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Как звали кота?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Как звали попугая?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Почему попугай вылетел из клетки?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Что увидела Маша, когда вошла в комнату?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Почему Маша решила, что кот съел попугая?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Что лежало рядом с котом?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Откуда взялись перышки?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Разбираются варианты ответов.</w:t>
      </w:r>
    </w:p>
    <w:p w:rsidR="004F1B71" w:rsidRDefault="004F1B71" w:rsidP="004F1B71">
      <w:pPr>
        <w:pStyle w:val="3"/>
        <w:spacing w:before="0"/>
        <w:rPr>
          <w:rFonts w:ascii="Georgia" w:hAnsi="Georgia"/>
          <w:b w:val="0"/>
          <w:bCs w:val="0"/>
          <w:i/>
          <w:iCs/>
          <w:color w:val="2A2723"/>
          <w:sz w:val="27"/>
          <w:szCs w:val="27"/>
        </w:rPr>
      </w:pPr>
      <w:r>
        <w:rPr>
          <w:rFonts w:ascii="Georgia" w:hAnsi="Georgia"/>
          <w:b w:val="0"/>
          <w:bCs w:val="0"/>
          <w:i/>
          <w:iCs/>
          <w:color w:val="2A2723"/>
        </w:rPr>
        <w:t>Упражнения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1.        Восстановление деформированного предложения.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Взрослый объясняет, что слова в предложениях перепутались, и просит малыша помочь навести порядок.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 xml:space="preserve">Клетку Маша закрыть забыла. ... </w:t>
      </w:r>
      <w:proofErr w:type="gramStart"/>
      <w:r>
        <w:rPr>
          <w:rFonts w:ascii="Georgia" w:hAnsi="Georgia"/>
          <w:color w:val="2A2723"/>
          <w:sz w:val="23"/>
          <w:szCs w:val="23"/>
        </w:rPr>
        <w:t>Перышки кота около на лежали полу. ...</w:t>
      </w:r>
      <w:proofErr w:type="gramEnd"/>
      <w:r>
        <w:rPr>
          <w:rFonts w:ascii="Georgia" w:hAnsi="Georgia"/>
          <w:color w:val="2A2723"/>
          <w:sz w:val="23"/>
          <w:szCs w:val="23"/>
        </w:rPr>
        <w:t xml:space="preserve"> Голос Маша услышала громкий. ... Сидел на попугай люстре. ...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Количество слов в деформированном предложении не более пяти.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 xml:space="preserve">2.        </w:t>
      </w:r>
      <w:proofErr w:type="gramStart"/>
      <w:r>
        <w:rPr>
          <w:rFonts w:ascii="Georgia" w:hAnsi="Georgia"/>
          <w:color w:val="2A2723"/>
          <w:sz w:val="23"/>
          <w:szCs w:val="23"/>
        </w:rPr>
        <w:t>Восстановление по нескольким словам, обозначающим действия, цепочки предложений: </w:t>
      </w:r>
      <w:r>
        <w:rPr>
          <w:rFonts w:ascii="Georgia" w:hAnsi="Georgia"/>
          <w:i/>
          <w:iCs/>
          <w:color w:val="2A2723"/>
          <w:sz w:val="23"/>
          <w:szCs w:val="23"/>
        </w:rPr>
        <w:t>забыла закрыть — пришла — ахнула; испугалась — заплакала — решила; слышит — сидит — кричит.</w:t>
      </w:r>
      <w:proofErr w:type="gramEnd"/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3.        Подбор действий.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 xml:space="preserve">-       Что может делать: попугай Петруша? кот </w:t>
      </w:r>
      <w:proofErr w:type="spellStart"/>
      <w:r>
        <w:rPr>
          <w:rFonts w:ascii="Georgia" w:hAnsi="Georgia"/>
          <w:color w:val="2A2723"/>
          <w:sz w:val="23"/>
          <w:szCs w:val="23"/>
        </w:rPr>
        <w:t>Мурзик</w:t>
      </w:r>
      <w:proofErr w:type="spellEnd"/>
      <w:r>
        <w:rPr>
          <w:rFonts w:ascii="Georgia" w:hAnsi="Georgia"/>
          <w:color w:val="2A2723"/>
          <w:sz w:val="23"/>
          <w:szCs w:val="23"/>
        </w:rPr>
        <w:t>? девочка Маша?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Совместно с ребенком подбирается по 6—8 действий.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 xml:space="preserve">4.        Восстановление последовательности </w:t>
      </w:r>
      <w:proofErr w:type="gramStart"/>
      <w:r>
        <w:rPr>
          <w:rFonts w:ascii="Georgia" w:hAnsi="Georgia"/>
          <w:color w:val="2A2723"/>
          <w:sz w:val="23"/>
          <w:szCs w:val="23"/>
        </w:rPr>
        <w:t>событий</w:t>
      </w:r>
      <w:proofErr w:type="gramEnd"/>
      <w:r>
        <w:rPr>
          <w:rFonts w:ascii="Georgia" w:hAnsi="Georgia"/>
          <w:color w:val="2A2723"/>
          <w:sz w:val="23"/>
          <w:szCs w:val="23"/>
        </w:rPr>
        <w:t xml:space="preserve"> а рассказе и составление предложений.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Взрослый просит ребенка вспомнить, что было раньше, что позже, и составить полные, правильные предложения в нужном порядке.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Маша увидела попугая на люстре.— Маша услышала громкий голос.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Маша испугалась, что кот съел попугая.— Маша пришла в комнату.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Маша подняла голову.— Маша испугалась и заплакала.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5.        Подбор определяемых слов.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Взрослый предлагает ребенку догадаться, к кому из трех героев рассказа относятся слова, обозначающие признаки: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говорливый... хитрый... пушистый... заботливая...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proofErr w:type="gramStart"/>
      <w:r>
        <w:rPr>
          <w:rFonts w:ascii="Georgia" w:hAnsi="Georgia"/>
          <w:color w:val="2A2723"/>
          <w:sz w:val="23"/>
          <w:szCs w:val="23"/>
        </w:rPr>
        <w:lastRenderedPageBreak/>
        <w:t>добрая</w:t>
      </w:r>
      <w:proofErr w:type="gramEnd"/>
      <w:r>
        <w:rPr>
          <w:rFonts w:ascii="Georgia" w:hAnsi="Georgia"/>
          <w:color w:val="2A2723"/>
          <w:sz w:val="23"/>
          <w:szCs w:val="23"/>
        </w:rPr>
        <w:t>... маленький... красивый... голосистый...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 xml:space="preserve">голодный..., остроклювый... </w:t>
      </w:r>
      <w:proofErr w:type="spellStart"/>
      <w:r>
        <w:rPr>
          <w:rFonts w:ascii="Georgia" w:hAnsi="Georgia"/>
          <w:color w:val="2A2723"/>
          <w:sz w:val="23"/>
          <w:szCs w:val="23"/>
        </w:rPr>
        <w:t>тонколапый</w:t>
      </w:r>
      <w:proofErr w:type="spellEnd"/>
      <w:r>
        <w:rPr>
          <w:rFonts w:ascii="Georgia" w:hAnsi="Georgia"/>
          <w:color w:val="2A2723"/>
          <w:sz w:val="23"/>
          <w:szCs w:val="23"/>
        </w:rPr>
        <w:t>...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пушистохвостый хитроглазый... длиннохвостый... полосатый... усатый... зубастый... остроухий... и т.п.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При трудностях восприятия сложных прилагательных взрослый объясняет их смысл, например: </w:t>
      </w:r>
      <w:r>
        <w:rPr>
          <w:rFonts w:ascii="Georgia" w:hAnsi="Georgia"/>
          <w:i/>
          <w:iCs/>
          <w:color w:val="2A2723"/>
          <w:sz w:val="23"/>
          <w:szCs w:val="23"/>
        </w:rPr>
        <w:t>остроклювый — </w:t>
      </w:r>
      <w:r>
        <w:rPr>
          <w:rFonts w:ascii="Georgia" w:hAnsi="Georgia"/>
          <w:color w:val="2A2723"/>
          <w:sz w:val="23"/>
          <w:szCs w:val="23"/>
        </w:rPr>
        <w:t>«с острым клювом». Затем взрослый предлагает малышу подобрать по 3—4 слова, характеризующих героев.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Какой кот? попугай?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Какая девочка Маша?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6. Пересказ рассказа целиком с наглядной опорой в виде серии сюжетных картин.</w:t>
      </w:r>
    </w:p>
    <w:p w:rsidR="00AE4049" w:rsidRDefault="004F1B71">
      <w:r>
        <w:rPr>
          <w:noProof/>
          <w:lang w:eastAsia="ru-RU"/>
        </w:rPr>
        <w:drawing>
          <wp:inline distT="0" distB="0" distL="0" distR="0">
            <wp:extent cx="5940425" cy="4248799"/>
            <wp:effectExtent l="19050" t="0" r="3175" b="0"/>
            <wp:docPr id="3" name="Рисунок 3" descr="D:\Документы\Ткаченко\Новая папка (2)\2011-09-21_19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Ткаченко\Новая папка (2)\2011-09-21_1922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b/>
          <w:bCs/>
          <w:i/>
          <w:iCs/>
          <w:color w:val="2A2723"/>
          <w:sz w:val="23"/>
          <w:szCs w:val="23"/>
          <w:u w:val="single"/>
        </w:rPr>
        <w:t>Тема</w:t>
      </w:r>
      <w:r>
        <w:rPr>
          <w:rFonts w:ascii="Georgia" w:hAnsi="Georgia"/>
          <w:color w:val="2A2723"/>
          <w:sz w:val="23"/>
          <w:szCs w:val="23"/>
        </w:rPr>
        <w:t>. Пересказ рассказа с наглядной опорой в виде серии сюжетных картин.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b/>
          <w:bCs/>
          <w:i/>
          <w:iCs/>
          <w:color w:val="2A2723"/>
          <w:sz w:val="23"/>
          <w:szCs w:val="23"/>
          <w:u w:val="single"/>
        </w:rPr>
        <w:t>Цели</w:t>
      </w:r>
      <w:r>
        <w:rPr>
          <w:rFonts w:ascii="Georgia" w:hAnsi="Georgia"/>
          <w:color w:val="2A2723"/>
          <w:sz w:val="23"/>
          <w:szCs w:val="23"/>
        </w:rPr>
        <w:t>. Те же, что в предыдущем занятии.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Взрослый читает рассказ, сопровождая чтение показом серии сюжетных картин о девочке Маше и ее кукле.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</w:p>
    <w:p w:rsidR="004F1B71" w:rsidRDefault="004F1B71" w:rsidP="004F1B71">
      <w:pPr>
        <w:pStyle w:val="2"/>
        <w:spacing w:before="0" w:beforeAutospacing="0" w:after="0" w:afterAutospacing="0"/>
        <w:rPr>
          <w:rFonts w:ascii="Georgia" w:hAnsi="Georgia"/>
          <w:b w:val="0"/>
          <w:bCs w:val="0"/>
          <w:color w:val="2A2723"/>
          <w:sz w:val="34"/>
          <w:szCs w:val="34"/>
        </w:rPr>
      </w:pPr>
      <w:proofErr w:type="gramStart"/>
      <w:r>
        <w:rPr>
          <w:rFonts w:ascii="Georgia" w:hAnsi="Georgia"/>
          <w:b w:val="0"/>
          <w:bCs w:val="0"/>
          <w:color w:val="2A2723"/>
          <w:sz w:val="34"/>
          <w:szCs w:val="34"/>
        </w:rPr>
        <w:t>Рассказ «ПРО ДЕВОЧКУ</w:t>
      </w:r>
      <w:proofErr w:type="gramEnd"/>
      <w:r>
        <w:rPr>
          <w:rFonts w:ascii="Georgia" w:hAnsi="Georgia"/>
          <w:b w:val="0"/>
          <w:bCs w:val="0"/>
          <w:color w:val="2A2723"/>
          <w:sz w:val="34"/>
          <w:szCs w:val="34"/>
        </w:rPr>
        <w:t xml:space="preserve"> МАШУ И КУКЛУ НАТАШУ»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 xml:space="preserve">Девочка Маша сидела на скамейке и читала книжку. Кукла Наташа была рядом. Мимо проходил шалун Миша. У Миши в руках был воздушный шар. Миша захотел посмеяться над Машей. Миша привязал шарик к кукле — и кукла поднялась в воздух. Миша засмеялся, а Машенька расстроилась. Любимая кукла Наташа поднималась всё </w:t>
      </w:r>
      <w:r>
        <w:rPr>
          <w:rFonts w:ascii="Georgia" w:hAnsi="Georgia"/>
          <w:color w:val="2A2723"/>
          <w:sz w:val="23"/>
          <w:szCs w:val="23"/>
        </w:rPr>
        <w:lastRenderedPageBreak/>
        <w:t>выше и выше. Вдруг воробей заметил шарик и подлетел к нему. Воробей схватил шарик за ниточку и принёс девочке Маше.</w:t>
      </w:r>
    </w:p>
    <w:p w:rsidR="004F1B71" w:rsidRDefault="004F1B71" w:rsidP="004F1B71">
      <w:pPr>
        <w:pStyle w:val="3"/>
        <w:spacing w:before="0"/>
        <w:rPr>
          <w:rFonts w:ascii="Georgia" w:hAnsi="Georgia"/>
          <w:b w:val="0"/>
          <w:bCs w:val="0"/>
          <w:i/>
          <w:iCs/>
          <w:color w:val="2A2723"/>
          <w:sz w:val="27"/>
          <w:szCs w:val="27"/>
        </w:rPr>
      </w:pPr>
      <w:r>
        <w:rPr>
          <w:rFonts w:ascii="Georgia" w:hAnsi="Georgia"/>
          <w:b w:val="0"/>
          <w:bCs w:val="0"/>
          <w:i/>
          <w:iCs/>
          <w:color w:val="2A2723"/>
        </w:rPr>
        <w:t>Вопросы к рассказу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Где сидели девочка Маша и кукла Наташа?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Почему Маша не увидела Мишу?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Что было у Миши в руках?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Почему кукла поднялась вверх?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Какая это была шутка — добрая или злая?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Кто принёс куклу девочке Маше?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Кто обрадовался?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Кто расстроился?</w:t>
      </w:r>
    </w:p>
    <w:p w:rsidR="004F1B71" w:rsidRDefault="004F1B71" w:rsidP="004F1B71">
      <w:pPr>
        <w:pStyle w:val="3"/>
        <w:spacing w:before="0"/>
        <w:rPr>
          <w:rFonts w:ascii="Georgia" w:hAnsi="Georgia"/>
          <w:b w:val="0"/>
          <w:bCs w:val="0"/>
          <w:i/>
          <w:iCs/>
          <w:color w:val="2A2723"/>
        </w:rPr>
      </w:pPr>
      <w:r>
        <w:rPr>
          <w:rFonts w:ascii="Georgia" w:hAnsi="Georgia"/>
          <w:b w:val="0"/>
          <w:bCs w:val="0"/>
          <w:i/>
          <w:iCs/>
          <w:color w:val="2A2723"/>
        </w:rPr>
        <w:t>Упражнения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1.        Составление цепочки предложений по начальному предложению и опорным вопросам.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Девочка Маша читала книжку.— </w:t>
      </w:r>
      <w:r>
        <w:rPr>
          <w:rFonts w:ascii="Georgia" w:hAnsi="Georgia"/>
          <w:i/>
          <w:iCs/>
          <w:color w:val="2A2723"/>
          <w:sz w:val="23"/>
          <w:szCs w:val="23"/>
        </w:rPr>
        <w:t>Где? — С кем?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Миша подошёл к кукле,— </w:t>
      </w:r>
      <w:r>
        <w:rPr>
          <w:rFonts w:ascii="Georgia" w:hAnsi="Georgia"/>
          <w:i/>
          <w:iCs/>
          <w:color w:val="2A2723"/>
          <w:sz w:val="23"/>
          <w:szCs w:val="23"/>
        </w:rPr>
        <w:t>Как? — С чем?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Шарик быстро полетел.— </w:t>
      </w:r>
      <w:r>
        <w:rPr>
          <w:rFonts w:ascii="Georgia" w:hAnsi="Georgia"/>
          <w:i/>
          <w:iCs/>
          <w:color w:val="2A2723"/>
          <w:sz w:val="23"/>
          <w:szCs w:val="23"/>
        </w:rPr>
        <w:t>Куда? — С чем?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Кукла поднималась.— </w:t>
      </w:r>
      <w:r>
        <w:rPr>
          <w:rFonts w:ascii="Georgia" w:hAnsi="Georgia"/>
          <w:i/>
          <w:iCs/>
          <w:color w:val="2A2723"/>
          <w:sz w:val="23"/>
          <w:szCs w:val="23"/>
        </w:rPr>
        <w:t>Куда? — Почему?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Воробей принёс куклу Наташу.— </w:t>
      </w:r>
      <w:r>
        <w:rPr>
          <w:rFonts w:ascii="Georgia" w:hAnsi="Georgia"/>
          <w:i/>
          <w:iCs/>
          <w:color w:val="2A2723"/>
          <w:sz w:val="23"/>
          <w:szCs w:val="23"/>
        </w:rPr>
        <w:t>В чём? — Кому?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Девочка Маша обрадовалась. — </w:t>
      </w:r>
      <w:r>
        <w:rPr>
          <w:rFonts w:ascii="Georgia" w:hAnsi="Georgia"/>
          <w:i/>
          <w:iCs/>
          <w:color w:val="2A2723"/>
          <w:sz w:val="23"/>
          <w:szCs w:val="23"/>
        </w:rPr>
        <w:t>Почему?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Мальчик Миша расстроился.— </w:t>
      </w:r>
      <w:r>
        <w:rPr>
          <w:rFonts w:ascii="Georgia" w:hAnsi="Georgia"/>
          <w:i/>
          <w:iCs/>
          <w:color w:val="2A2723"/>
          <w:sz w:val="23"/>
          <w:szCs w:val="23"/>
        </w:rPr>
        <w:t>Почему?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2.        Придумывание реплик для героев рассказа.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Взрослый предлагает ребенку пофантазировать и придумать: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Что бы могла сказать Маша, когда увидела улетающую куклу?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Что сказал бы Миша, когда кукла полетела вверх?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Что сказала Маша, когда птичка принесла куклу?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А что сказал Миша, когда его шутка не удалась?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Все реплики ребенок должен произносить максимально выразительно. Взрослый помогает малышу выбрать самые точные слова и составить грамматически правильные предложения.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3.        Пересказ рассказа с наглядной опорой в виде серии сюжетных картин.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</w:p>
    <w:p w:rsidR="004F1B71" w:rsidRDefault="004F1B71">
      <w:r>
        <w:rPr>
          <w:noProof/>
          <w:lang w:eastAsia="ru-RU"/>
        </w:rPr>
        <w:lastRenderedPageBreak/>
        <w:drawing>
          <wp:inline distT="0" distB="0" distL="0" distR="0">
            <wp:extent cx="5940425" cy="4248799"/>
            <wp:effectExtent l="19050" t="0" r="3175" b="0"/>
            <wp:docPr id="4" name="Рисунок 4" descr="D:\Документы\Ткаченко\Новая папка (2)\2011-09-21_192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Ткаченко\Новая папка (2)\2011-09-21_19223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b/>
          <w:bCs/>
          <w:i/>
          <w:iCs/>
          <w:color w:val="2A2723"/>
          <w:sz w:val="23"/>
          <w:szCs w:val="23"/>
          <w:u w:val="single"/>
        </w:rPr>
        <w:t>Тема</w:t>
      </w:r>
      <w:r>
        <w:rPr>
          <w:rFonts w:ascii="Georgia" w:hAnsi="Georgia"/>
          <w:color w:val="2A2723"/>
          <w:sz w:val="23"/>
          <w:szCs w:val="23"/>
        </w:rPr>
        <w:t>. Пересказ рассказа с наглядной опорой в виде серии сюжетных картин.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b/>
          <w:bCs/>
          <w:i/>
          <w:iCs/>
          <w:color w:val="2A2723"/>
          <w:sz w:val="23"/>
          <w:szCs w:val="23"/>
          <w:u w:val="single"/>
        </w:rPr>
        <w:t>Цели</w:t>
      </w:r>
      <w:r>
        <w:rPr>
          <w:rFonts w:ascii="Georgia" w:hAnsi="Georgia"/>
          <w:color w:val="2A2723"/>
          <w:sz w:val="23"/>
          <w:szCs w:val="23"/>
        </w:rPr>
        <w:t>. Те же, что в предыдущем занятии.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Взрослый читает рассказ, сопровождая чтение показом сюжетных картин о мальчике и белке.</w:t>
      </w:r>
    </w:p>
    <w:p w:rsidR="004F1B71" w:rsidRDefault="004F1B71" w:rsidP="004F1B71">
      <w:pPr>
        <w:pStyle w:val="2"/>
        <w:spacing w:before="0" w:beforeAutospacing="0" w:after="0" w:afterAutospacing="0"/>
        <w:rPr>
          <w:rFonts w:ascii="Georgia" w:hAnsi="Georgia"/>
          <w:b w:val="0"/>
          <w:bCs w:val="0"/>
          <w:color w:val="2A2723"/>
          <w:sz w:val="34"/>
          <w:szCs w:val="34"/>
        </w:rPr>
      </w:pPr>
      <w:r>
        <w:rPr>
          <w:rFonts w:ascii="Georgia" w:hAnsi="Georgia"/>
          <w:b w:val="0"/>
          <w:bCs w:val="0"/>
          <w:color w:val="2A2723"/>
          <w:sz w:val="34"/>
          <w:szCs w:val="34"/>
        </w:rPr>
        <w:t>Рассказ «КАК АЛЁША ХОТЕЛ БЕЛКУ ИСПУГАТЬ»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Один раз пошёл Алёша в лес за грибами. Увидел на дереве белку и кинул в неё кепку. В белку не попал, а кепка повисла на ветке. Заплакал Алёша, жалко ему стало кепки. Хорошо, что мимо проходили школьники Саша, Вера и Наташа. Саша был большим мальчиком. Он залез на дерево и достал Алёшину кепку. Саша отдал кепку Алёше и сказал: «Нельзя обижать животных! Ты сам себя наказал!»</w:t>
      </w:r>
    </w:p>
    <w:p w:rsidR="004F1B71" w:rsidRDefault="004F1B71" w:rsidP="004F1B71">
      <w:pPr>
        <w:pStyle w:val="3"/>
        <w:spacing w:before="0"/>
        <w:rPr>
          <w:rFonts w:ascii="Georgia" w:hAnsi="Georgia"/>
          <w:b w:val="0"/>
          <w:bCs w:val="0"/>
          <w:i/>
          <w:iCs/>
          <w:color w:val="2A2723"/>
          <w:sz w:val="27"/>
          <w:szCs w:val="27"/>
        </w:rPr>
      </w:pPr>
      <w:r>
        <w:rPr>
          <w:rFonts w:ascii="Georgia" w:hAnsi="Georgia"/>
          <w:b w:val="0"/>
          <w:bCs w:val="0"/>
          <w:i/>
          <w:iCs/>
          <w:color w:val="2A2723"/>
        </w:rPr>
        <w:t>Вопросы к рассказу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Куда пошёл Алеша?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Кого он увидел?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Где сидела белка?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Что Алёша кинул в белку?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Зачем Алёша кинул кепку?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Где осталась кепка?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Почему?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За что она зацепилась?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Кто проходил мимо?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Кто залез на дерево?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lastRenderedPageBreak/>
        <w:t>-       Кто достал кепку?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Что сказал Саша?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Почему Алёша сам себя наказал?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Как Алёша поступил?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-       Можно обижать животных?</w:t>
      </w:r>
    </w:p>
    <w:p w:rsidR="004F1B71" w:rsidRDefault="004F1B71" w:rsidP="004F1B71">
      <w:pPr>
        <w:pStyle w:val="3"/>
        <w:spacing w:before="0"/>
        <w:rPr>
          <w:rFonts w:ascii="Georgia" w:hAnsi="Georgia"/>
          <w:b w:val="0"/>
          <w:bCs w:val="0"/>
          <w:i/>
          <w:iCs/>
          <w:color w:val="2A2723"/>
        </w:rPr>
      </w:pPr>
      <w:r>
        <w:rPr>
          <w:rFonts w:ascii="Georgia" w:hAnsi="Georgia"/>
          <w:b w:val="0"/>
          <w:bCs w:val="0"/>
          <w:i/>
          <w:iCs/>
          <w:color w:val="2A2723"/>
        </w:rPr>
        <w:t>Упражнения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 xml:space="preserve">1.        </w:t>
      </w:r>
      <w:proofErr w:type="gramStart"/>
      <w:r>
        <w:rPr>
          <w:rFonts w:ascii="Georgia" w:hAnsi="Georgia"/>
          <w:color w:val="2A2723"/>
          <w:sz w:val="23"/>
          <w:szCs w:val="23"/>
        </w:rPr>
        <w:t>Составление цепочки предложений по опорным глаголам: </w:t>
      </w:r>
      <w:r>
        <w:rPr>
          <w:rFonts w:ascii="Georgia" w:hAnsi="Georgia"/>
          <w:i/>
          <w:iCs/>
          <w:color w:val="2A2723"/>
          <w:sz w:val="23"/>
          <w:szCs w:val="23"/>
        </w:rPr>
        <w:t>пошёл — увидел — кинул — заплакал; проходил — полез — достал — сказал</w:t>
      </w:r>
      <w:r>
        <w:rPr>
          <w:rFonts w:ascii="Georgia" w:hAnsi="Georgia"/>
          <w:color w:val="2A2723"/>
          <w:sz w:val="23"/>
          <w:szCs w:val="23"/>
        </w:rPr>
        <w:t>.</w:t>
      </w:r>
      <w:proofErr w:type="gramEnd"/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2.        Составление цепочки предложений по начальному предложению и опорным вопросам.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Петя кинул в белку.— </w:t>
      </w:r>
      <w:r>
        <w:rPr>
          <w:rFonts w:ascii="Georgia" w:hAnsi="Georgia"/>
          <w:i/>
          <w:iCs/>
          <w:color w:val="2A2723"/>
          <w:sz w:val="23"/>
          <w:szCs w:val="23"/>
        </w:rPr>
        <w:t>Что? — Куда? </w:t>
      </w:r>
      <w:r>
        <w:rPr>
          <w:rFonts w:ascii="Georgia" w:hAnsi="Georgia"/>
          <w:color w:val="2A2723"/>
          <w:sz w:val="23"/>
          <w:szCs w:val="23"/>
        </w:rPr>
        <w:t>Проходили школьники.— </w:t>
      </w:r>
      <w:r>
        <w:rPr>
          <w:rFonts w:ascii="Georgia" w:hAnsi="Georgia"/>
          <w:i/>
          <w:iCs/>
          <w:color w:val="2A2723"/>
          <w:sz w:val="23"/>
          <w:szCs w:val="23"/>
        </w:rPr>
        <w:t>Где? — Как их звали? </w:t>
      </w:r>
      <w:r>
        <w:rPr>
          <w:rFonts w:ascii="Georgia" w:hAnsi="Georgia"/>
          <w:color w:val="2A2723"/>
          <w:sz w:val="23"/>
          <w:szCs w:val="23"/>
        </w:rPr>
        <w:t>Кепка повисла.— </w:t>
      </w:r>
      <w:r>
        <w:rPr>
          <w:rFonts w:ascii="Georgia" w:hAnsi="Georgia"/>
          <w:i/>
          <w:iCs/>
          <w:color w:val="2A2723"/>
          <w:sz w:val="23"/>
          <w:szCs w:val="23"/>
        </w:rPr>
        <w:t>Где? — Почему? </w:t>
      </w:r>
      <w:r>
        <w:rPr>
          <w:rFonts w:ascii="Georgia" w:hAnsi="Georgia"/>
          <w:color w:val="2A2723"/>
          <w:sz w:val="23"/>
          <w:szCs w:val="23"/>
        </w:rPr>
        <w:t>Саша полез на дерево.— </w:t>
      </w:r>
      <w:r>
        <w:rPr>
          <w:rFonts w:ascii="Georgia" w:hAnsi="Georgia"/>
          <w:i/>
          <w:iCs/>
          <w:color w:val="2A2723"/>
          <w:sz w:val="23"/>
          <w:szCs w:val="23"/>
        </w:rPr>
        <w:t>Зачем? — Для кого? </w:t>
      </w:r>
      <w:r>
        <w:rPr>
          <w:rFonts w:ascii="Georgia" w:hAnsi="Georgia"/>
          <w:color w:val="2A2723"/>
          <w:sz w:val="23"/>
          <w:szCs w:val="23"/>
        </w:rPr>
        <w:t>Саша отдал кепку.— </w:t>
      </w:r>
      <w:r>
        <w:rPr>
          <w:rFonts w:ascii="Georgia" w:hAnsi="Georgia"/>
          <w:i/>
          <w:iCs/>
          <w:color w:val="2A2723"/>
          <w:sz w:val="23"/>
          <w:szCs w:val="23"/>
        </w:rPr>
        <w:t>Кому? — С какими словами?</w:t>
      </w:r>
    </w:p>
    <w:p w:rsidR="004F1B71" w:rsidRDefault="004F1B71" w:rsidP="004F1B71">
      <w:pPr>
        <w:pStyle w:val="a5"/>
        <w:spacing w:before="0" w:beforeAutospacing="0" w:after="0" w:afterAutospacing="0" w:line="352" w:lineRule="atLeast"/>
        <w:ind w:firstLine="335"/>
        <w:rPr>
          <w:rFonts w:ascii="Georgia" w:hAnsi="Georgia"/>
          <w:color w:val="2A2723"/>
          <w:sz w:val="23"/>
          <w:szCs w:val="23"/>
        </w:rPr>
      </w:pPr>
      <w:r>
        <w:rPr>
          <w:rFonts w:ascii="Georgia" w:hAnsi="Georgia"/>
          <w:color w:val="2A2723"/>
          <w:sz w:val="23"/>
          <w:szCs w:val="23"/>
        </w:rPr>
        <w:t>3.        Пересказ рассказа целиком с наглядной опорой в виде серии сюжетных картин.</w:t>
      </w:r>
    </w:p>
    <w:p w:rsidR="004F1B71" w:rsidRDefault="004F1B71"/>
    <w:p w:rsidR="004F1B71" w:rsidRDefault="008A5304">
      <w:pPr>
        <w:rPr>
          <w:rFonts w:ascii="Times New Roman" w:hAnsi="Times New Roman" w:cs="Times New Roman"/>
          <w:b/>
          <w:sz w:val="28"/>
          <w:szCs w:val="28"/>
        </w:rPr>
      </w:pPr>
      <w:r w:rsidRPr="008A5304">
        <w:rPr>
          <w:rFonts w:ascii="Times New Roman" w:hAnsi="Times New Roman" w:cs="Times New Roman"/>
          <w:b/>
          <w:sz w:val="28"/>
          <w:szCs w:val="28"/>
        </w:rPr>
        <w:t>До скорых встреч!!! Всем вам здоровья!!! Детям огромный привет!!!</w:t>
      </w:r>
    </w:p>
    <w:p w:rsidR="008A5304" w:rsidRPr="008A5304" w:rsidRDefault="008A53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уважением к вам, ваш учитель-логопед: Сорокина Ирина Викторовна.</w:t>
      </w:r>
    </w:p>
    <w:sectPr w:rsidR="008A5304" w:rsidRPr="008A5304" w:rsidSect="00B83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A42C3"/>
    <w:multiLevelType w:val="hybridMultilevel"/>
    <w:tmpl w:val="A6F22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9C2CB5"/>
    <w:multiLevelType w:val="hybridMultilevel"/>
    <w:tmpl w:val="DD324B06"/>
    <w:lvl w:ilvl="0" w:tplc="585050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C7C5E"/>
    <w:rsid w:val="001C7C5E"/>
    <w:rsid w:val="0025731B"/>
    <w:rsid w:val="004F1B71"/>
    <w:rsid w:val="00764773"/>
    <w:rsid w:val="008A5304"/>
    <w:rsid w:val="00AE4049"/>
    <w:rsid w:val="00B83208"/>
    <w:rsid w:val="00C8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208"/>
  </w:style>
  <w:style w:type="paragraph" w:styleId="2">
    <w:name w:val="heading 2"/>
    <w:basedOn w:val="a"/>
    <w:link w:val="20"/>
    <w:uiPriority w:val="9"/>
    <w:qFormat/>
    <w:rsid w:val="00AE40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1B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1C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C7C5E"/>
  </w:style>
  <w:style w:type="character" w:customStyle="1" w:styleId="c11">
    <w:name w:val="c11"/>
    <w:basedOn w:val="a0"/>
    <w:rsid w:val="001C7C5E"/>
  </w:style>
  <w:style w:type="paragraph" w:customStyle="1" w:styleId="c22">
    <w:name w:val="c22"/>
    <w:basedOn w:val="a"/>
    <w:rsid w:val="001C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1C7C5E"/>
  </w:style>
  <w:style w:type="paragraph" w:customStyle="1" w:styleId="c5">
    <w:name w:val="c5"/>
    <w:basedOn w:val="a"/>
    <w:rsid w:val="001C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C7C5E"/>
  </w:style>
  <w:style w:type="character" w:customStyle="1" w:styleId="c8">
    <w:name w:val="c8"/>
    <w:basedOn w:val="a0"/>
    <w:rsid w:val="001C7C5E"/>
  </w:style>
  <w:style w:type="character" w:customStyle="1" w:styleId="c3">
    <w:name w:val="c3"/>
    <w:basedOn w:val="a0"/>
    <w:rsid w:val="001C7C5E"/>
  </w:style>
  <w:style w:type="paragraph" w:customStyle="1" w:styleId="c0">
    <w:name w:val="c0"/>
    <w:basedOn w:val="a"/>
    <w:rsid w:val="001C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C7C5E"/>
  </w:style>
  <w:style w:type="paragraph" w:customStyle="1" w:styleId="c15">
    <w:name w:val="c15"/>
    <w:basedOn w:val="a"/>
    <w:rsid w:val="001C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C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C7C5E"/>
  </w:style>
  <w:style w:type="paragraph" w:customStyle="1" w:styleId="c6">
    <w:name w:val="c6"/>
    <w:basedOn w:val="a"/>
    <w:rsid w:val="001C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E40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AE4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1B7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2201</Words>
  <Characters>12547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2020-04-15T15:34:00Z</dcterms:created>
  <dcterms:modified xsi:type="dcterms:W3CDTF">2020-04-15T16:35:00Z</dcterms:modified>
</cp:coreProperties>
</file>